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Cotización aceptada y orden de trabajo</w:t>
      </w:r>
    </w:p>
    <w:p>
      <w:pPr>
        <w:jc w:val="center"/>
      </w:pPr>
      <w:r>
        <w:rPr>
          <w:i/>
          <w:sz w:val="19"/>
        </w:rPr>
        <w:t>Formato breve para dejar claro qué se vende, cuánto cuesta y cuándo se entrega.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Proveedor: </w:t>
      </w:r>
      <w:r>
        <w:t>______________________________________________</w:t>
      </w:r>
    </w:p>
    <w:p>
      <w:r>
        <w:rPr>
          <w:b/>
        </w:rPr>
        <w:t xml:space="preserve">Cliente: </w:t>
      </w:r>
      <w:r>
        <w:t>______________________________________________</w:t>
      </w:r>
    </w:p>
    <w:p>
      <w:r>
        <w:rPr>
          <w:b/>
        </w:rPr>
        <w:t xml:space="preserve">Folio: </w:t>
      </w:r>
      <w:r>
        <w:t>______________________________________________</w:t>
      </w:r>
    </w:p>
    <w:p>
      <w:r>
        <w:rPr>
          <w:b/>
        </w:rPr>
        <w:t xml:space="preserve">Fecha: </w:t>
      </w:r>
      <w:r>
        <w:t>______________________________________________</w:t>
      </w:r>
    </w:p>
    <w:p>
      <w:r>
        <w:rPr>
          <w:b/>
        </w:rPr>
        <w:t xml:space="preserve">Vigencia de cotización: </w:t>
      </w:r>
      <w:r>
        <w:t>______________________________________________</w:t>
      </w:r>
    </w:p>
    <w:p>
      <w:r>
        <w:rPr>
          <w:b/>
        </w:rPr>
        <w:t xml:space="preserve">Proyecto / pedido: </w:t>
      </w:r>
      <w:r>
        <w:t>______________________________________________</w:t>
      </w:r>
    </w:p>
    <w:p>
      <w:pPr>
        <w:pStyle w:val="Heading2"/>
      </w:pPr>
      <w:r>
        <w:t>ALCANCE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</w:tcPr>
          <w:p>
            <w:r>
              <w:t>Concepto</w:t>
            </w:r>
          </w:p>
        </w:tc>
        <w:tc>
          <w:tcPr>
            <w:tcW w:type="dxa" w:w="2016"/>
          </w:tcPr>
          <w:p>
            <w:r>
              <w:t>Cantidad</w:t>
            </w:r>
          </w:p>
        </w:tc>
        <w:tc>
          <w:tcPr>
            <w:tcW w:type="dxa" w:w="2016"/>
          </w:tcPr>
          <w:p>
            <w:r>
              <w:t>Unidad</w:t>
            </w:r>
          </w:p>
        </w:tc>
        <w:tc>
          <w:tcPr>
            <w:tcW w:type="dxa" w:w="2016"/>
          </w:tcPr>
          <w:p>
            <w:r>
              <w:t>Precio</w:t>
            </w:r>
          </w:p>
        </w:tc>
        <w:tc>
          <w:tcPr>
            <w:tcW w:type="dxa" w:w="2016"/>
          </w:tcPr>
          <w:p>
            <w:r>
              <w:t>Importe</w:t>
            </w:r>
          </w:p>
        </w:tc>
      </w:tr>
      <w:tr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</w:tr>
    </w:tbl>
    <w:p>
      <w:r>
        <w:t>Subtotal: $________</w:t>
      </w:r>
    </w:p>
    <w:p>
      <w:r>
        <w:t>Impuestos: $________</w:t>
      </w:r>
    </w:p>
    <w:p>
      <w:r>
        <w:t>Total: $________</w:t>
      </w:r>
    </w:p>
    <w:p>
      <w:r>
        <w:t>Anticipo: $________</w:t>
      </w:r>
    </w:p>
    <w:p>
      <w:r>
        <w:t>Saldo y fecha: __________</w:t>
      </w:r>
    </w:p>
    <w:p>
      <w:r>
        <w:t>Fecha / ventana de entrega: __________</w:t>
      </w:r>
    </w:p>
    <w:p>
      <w:r>
        <w:t>Lugar o medio de entrega: __________</w:t>
      </w:r>
    </w:p>
    <w:p>
      <w:r>
        <w:t>Garantía / correcciones incluidas: __________</w:t>
      </w:r>
    </w:p>
    <w:p>
      <w:r>
        <w:t>Cambios fuera de alcance: se cotizan antes de ejecutarse.</w:t>
      </w:r>
    </w:p>
    <w:p>
      <w:pPr>
        <w:pStyle w:val="Heading2"/>
      </w:pPr>
      <w:r>
        <w:t>ACEPTACIÓN</w:t>
      </w:r>
    </w:p>
    <w:p>
      <w:r>
        <w:t>El cliente acepta el alcance, precio y condiciones anteriores mediante firma o mecanismo de aceptación verificable: ____________________. La aceptación no elimina derechos legales aplicables.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PROVEEDOR</w:t>
            </w:r>
          </w:p>
        </w:tc>
        <w:tc>
          <w:tcPr>
            <w:tcW w:type="dxa" w:w="5040"/>
          </w:tcPr>
          <w:p>
            <w:r>
              <w:t>CLIENTE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